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Gerardo Cabrera Rincón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7544238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>
        <w:rPr>
          <w:rFonts w:ascii="Arial" w:hAnsi="Arial" w:cs="Arial"/>
          <w:bCs/>
          <w:color w:val="404040"/>
          <w:sz w:val="24"/>
          <w:szCs w:val="24"/>
        </w:rPr>
        <w:t>746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-89-</w:t>
      </w:r>
      <w:r>
        <w:rPr>
          <w:rFonts w:ascii="Arial" w:hAnsi="Arial" w:cs="Arial"/>
          <w:bCs/>
          <w:color w:val="404040"/>
          <w:sz w:val="24"/>
          <w:szCs w:val="24"/>
        </w:rPr>
        <w:t>2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-</w:t>
      </w:r>
      <w:r>
        <w:rPr>
          <w:rFonts w:ascii="Arial" w:hAnsi="Arial" w:cs="Arial"/>
          <w:bCs/>
          <w:color w:val="404040"/>
          <w:sz w:val="24"/>
          <w:szCs w:val="24"/>
        </w:rPr>
        <w:t>10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-</w:t>
      </w:r>
      <w:r>
        <w:rPr>
          <w:rFonts w:ascii="Arial" w:hAnsi="Arial" w:cs="Arial"/>
          <w:bCs/>
          <w:color w:val="404040"/>
          <w:sz w:val="24"/>
          <w:szCs w:val="24"/>
        </w:rPr>
        <w:t>12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gcabrera</w:t>
      </w:r>
      <w:r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2004-2009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Universidad Autónoma de Tamaulipas “Tampico - Madero” Estudios de Licenciatura en Derecho</w:t>
      </w:r>
      <w:r w:rsidRPr="008F5A6A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2018 a la fecha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de Distrito en la Unidad Integral de Procuración de Justicia V Distrito Judicial, Chicontepec,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2015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2018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Fiscal con Residencia en el Municipio de Tempoal</w:t>
      </w:r>
      <w:bookmarkStart w:id="0" w:name="_GoBack"/>
      <w:bookmarkEnd w:id="0"/>
      <w:r w:rsidRPr="008F5A6A">
        <w:rPr>
          <w:rFonts w:ascii="Arial" w:hAnsi="Arial" w:cs="Arial"/>
          <w:color w:val="404040"/>
          <w:sz w:val="24"/>
          <w:szCs w:val="24"/>
        </w:rPr>
        <w:t>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2014 a 2014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Asistente Jurídico encargado del Área Laboral en el Corporativo Jurídico Vera </w:t>
      </w:r>
      <w:proofErr w:type="spellStart"/>
      <w:r w:rsidRPr="008F5A6A">
        <w:rPr>
          <w:rFonts w:ascii="Arial" w:hAnsi="Arial" w:cs="Arial"/>
          <w:color w:val="404040"/>
          <w:sz w:val="24"/>
          <w:szCs w:val="24"/>
        </w:rPr>
        <w:t>Veites</w:t>
      </w:r>
      <w:proofErr w:type="spellEnd"/>
      <w:r w:rsidRPr="008F5A6A">
        <w:rPr>
          <w:rFonts w:ascii="Arial" w:hAnsi="Arial" w:cs="Arial"/>
          <w:color w:val="404040"/>
          <w:sz w:val="24"/>
          <w:szCs w:val="24"/>
        </w:rPr>
        <w:t>, en la Ciudad de México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Catedrático en el 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Centro de Estudios Superiores Noroeste de Veracruz, en la ciudad de Panuco,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Asistente Jurídico  del H. Ayuntamiento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de Panuco, Veracruz, donde  se brinda Asesoría jurídica y contenciosa al servicio del municipio.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F5A6A" w:rsidRP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F5A6A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8F5A6A" w:rsidRP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F5A6A"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8F5A6A" w:rsidRP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F5A6A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6B643A" w:rsidRPr="00BA21B4" w:rsidRDefault="006B643A" w:rsidP="008F5A6A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4" w:rsidRDefault="00077A54" w:rsidP="00AB5916">
      <w:pPr>
        <w:spacing w:after="0" w:line="240" w:lineRule="auto"/>
      </w:pPr>
      <w:r>
        <w:separator/>
      </w:r>
    </w:p>
  </w:endnote>
  <w:endnote w:type="continuationSeparator" w:id="0">
    <w:p w:rsidR="00077A54" w:rsidRDefault="00077A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4" w:rsidRDefault="00077A54" w:rsidP="00AB5916">
      <w:pPr>
        <w:spacing w:after="0" w:line="240" w:lineRule="auto"/>
      </w:pPr>
      <w:r>
        <w:separator/>
      </w:r>
    </w:p>
  </w:footnote>
  <w:footnote w:type="continuationSeparator" w:id="0">
    <w:p w:rsidR="00077A54" w:rsidRDefault="00077A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77A54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5A6A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Gerardo</cp:lastModifiedBy>
  <cp:revision>2</cp:revision>
  <cp:lastPrinted>2019-10-08T18:25:00Z</cp:lastPrinted>
  <dcterms:created xsi:type="dcterms:W3CDTF">2019-10-29T03:09:00Z</dcterms:created>
  <dcterms:modified xsi:type="dcterms:W3CDTF">2019-10-29T03:09:00Z</dcterms:modified>
</cp:coreProperties>
</file>